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48819">
      <w:pPr>
        <w:pStyle w:val="3"/>
        <w:rPr>
          <w:rFonts w:hint="eastAsia" w:eastAsia="黑体"/>
          <w:sz w:val="30"/>
          <w:szCs w:val="30"/>
          <w:lang w:val="en-US" w:eastAsia="zh-CN"/>
        </w:rPr>
      </w:pPr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  <w:lang w:val="en-US" w:eastAsia="zh-CN"/>
        </w:rPr>
        <w:t>3：</w:t>
      </w:r>
    </w:p>
    <w:p w14:paraId="5DE9DEEF">
      <w:pPr>
        <w:pStyle w:val="3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成都第一骨科医院第一批处置资产报价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</w:t>
      </w:r>
    </w:p>
    <w:p w14:paraId="7DD00C84">
      <w:pPr>
        <w:pStyle w:val="3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5"/>
        <w:tblW w:w="9360" w:type="dxa"/>
        <w:tblInd w:w="-4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785"/>
        <w:gridCol w:w="1653"/>
        <w:gridCol w:w="1197"/>
        <w:gridCol w:w="1523"/>
        <w:gridCol w:w="1354"/>
        <w:gridCol w:w="950"/>
      </w:tblGrid>
      <w:tr w14:paraId="64A8C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单价（元/张）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报价单价（元/张）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DE54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CR大小轮推车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8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B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实际勘察现场后报价</w:t>
            </w:r>
          </w:p>
        </w:tc>
      </w:tr>
      <w:tr w14:paraId="02B5B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骨科牵引架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E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E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C05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CR面座工作台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A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3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0E0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导医台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C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8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7D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4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1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E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8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5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A45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3F2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B63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F11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DE7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BA6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6AF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B7F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68D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6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大概重量（KG）</w:t>
            </w:r>
          </w:p>
        </w:tc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报价单价（元/KG）</w:t>
            </w: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B64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不锈钢床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不锈钢、铁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4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0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实际勘察现场后报价</w:t>
            </w:r>
          </w:p>
        </w:tc>
      </w:tr>
      <w:tr w14:paraId="1576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骨科床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不锈钢、铁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C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6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DD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牵引病床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不锈钢、铁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F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D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263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9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A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F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C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8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AFEA9C7">
      <w:pPr>
        <w:ind w:firstLine="1400" w:firstLine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A7E241E">
      <w:pPr>
        <w:ind w:firstLine="1400" w:firstLine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745AD398">
      <w:pPr>
        <w:ind w:firstLine="1400" w:firstLine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1B06E6D5">
      <w:pPr>
        <w:ind w:firstLine="1400" w:firstLine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7E06F5AE">
      <w:pPr>
        <w:ind w:firstLine="1400" w:firstLine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396E97F0">
      <w:pPr>
        <w:ind w:firstLine="1400" w:firstLine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69AF058D">
      <w:pPr>
        <w:ind w:firstLine="1400" w:firstLine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299EE544">
      <w:pPr>
        <w:ind w:firstLine="1400" w:firstLine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6CD2C8C">
      <w:pPr>
        <w:ind w:firstLine="1400" w:firstLine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14061A5B">
      <w:pPr>
        <w:ind w:firstLine="1400" w:firstLineChars="5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成都第一骨科医院第二批处置资产报价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</w:t>
      </w:r>
    </w:p>
    <w:tbl>
      <w:tblPr>
        <w:tblStyle w:val="5"/>
        <w:tblW w:w="9360" w:type="dxa"/>
        <w:tblInd w:w="-4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785"/>
        <w:gridCol w:w="1653"/>
        <w:gridCol w:w="1330"/>
        <w:gridCol w:w="1390"/>
        <w:gridCol w:w="1354"/>
        <w:gridCol w:w="950"/>
      </w:tblGrid>
      <w:tr w14:paraId="47A7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数量（张）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单价（元/张）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报价单价（元/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003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护士工作站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B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A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实际勘察现场后报价</w:t>
            </w:r>
          </w:p>
        </w:tc>
      </w:tr>
      <w:tr w14:paraId="6D729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前台桌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3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E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096B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D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0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1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C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5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239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8A5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BAD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207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FE3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B99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151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A0F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84B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6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1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数量（张）</w:t>
            </w:r>
          </w:p>
        </w:tc>
        <w:tc>
          <w:tcPr>
            <w:tcW w:w="1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大概重量（KG）</w:t>
            </w:r>
          </w:p>
        </w:tc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报价单价（元/KG）</w:t>
            </w: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BBF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手摇三折病床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不锈钢、铁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F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F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实际勘察现场后报价</w:t>
            </w:r>
          </w:p>
          <w:p w14:paraId="7731A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066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不锈钢直立式手摇三折床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不锈钢、铁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1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4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ED8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骨科牵引床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不锈钢、铁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9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F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527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C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B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0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6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1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5A5A96E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4CCF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43456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43456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85EC3"/>
    <w:rsid w:val="271128A9"/>
    <w:rsid w:val="274D61E1"/>
    <w:rsid w:val="353D18D4"/>
    <w:rsid w:val="467F664E"/>
    <w:rsid w:val="4FCF4D08"/>
    <w:rsid w:val="640D4E41"/>
    <w:rsid w:val="68A8338A"/>
    <w:rsid w:val="6A187E4F"/>
    <w:rsid w:val="7D4C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381</Characters>
  <Lines>0</Lines>
  <Paragraphs>0</Paragraphs>
  <TotalTime>23</TotalTime>
  <ScaleCrop>false</ScaleCrop>
  <LinksUpToDate>false</LinksUpToDate>
  <CharactersWithSpaces>381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2025-06-09T02:29:00Z</dcterms:created>
  <dc:creator>Administrator</dc:creator>
  <cp:lastModifiedBy>静</cp:lastModifiedBy>
  <cp:lastPrinted>2025-06-13T03:19:00Z</cp:lastPrinted>
  <dcterms:modified xsi:type="dcterms:W3CDTF">2025-06-16T00:38:12Z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eyJoZGlkIjoiNThiMTQyOThlODg4NTE0N2VkYjU1MDE2YTFiODc5NmMiLCJ1c2VySWQiOiI3NzA2MTQwMzUifQ==</vt:lpwstr>
  </property>
  <property fmtid="{D5CDD505-2E9C-101B-9397-08002B2CF9AE}" pid="4" name="ICV">
    <vt:lpwstr>1580AF3E7DB94C39A609CD93FCCE3A03_12</vt:lpwstr>
  </property>
</Properties>
</file>